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填报单位: 六安市公共资源交易监督管理局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六安市公共资源交易监督管理局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http://ggj.luan.gov.cn/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六安市公共资源交易监督管理局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政府门户网站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部门网站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</w:rPr>
              <w:t>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ab/>
            </w:r>
            <w:r>
              <w:rPr>
                <w:rFonts w:hint="eastAsia" w:ascii="仿宋_GB2312" w:hAnsi="Times New Roman" w:eastAsia="仿宋_GB2312"/>
                <w:sz w:val="24"/>
              </w:rPr>
              <w:t>3415000088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微软雅黑"/>
                <w:sz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"http://www.beian.miit.gov.cn/" \t "http://ggj.luan.gov.cn/_blank"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皖ICP备19003311号-1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  <w:lang w:val="en-US" w:eastAsia="zh-CN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  <w:lang w:val="en-US" w:eastAsia="zh-CN"/>
              </w:rPr>
              <w:instrText xml:space="preserve"> HYPERLINK "http://www.beian.gov.cn/portal/registerSystemInfo?recordcode=34150202000140" \t "http://ggj.luan.gov.cn/_blank" </w:instrText>
            </w:r>
            <w:r>
              <w:rPr>
                <w:rFonts w:ascii="仿宋_GB2312" w:hAnsi="Times New Roman" w:eastAsia="仿宋_GB2312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sz w:val="24"/>
              </w:rPr>
              <w:t>皖公网安备 34150202000140号</w:t>
            </w:r>
          </w:p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pacing w:val="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六安市公管局发布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六安市公管局发布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无障碍浏览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>千人千网 □其他</w:t>
            </w:r>
          </w:p>
        </w:tc>
      </w:tr>
    </w:tbl>
    <w:p>
      <w:pPr>
        <w:adjustRightInd w:val="0"/>
        <w:snapToGrid w:val="0"/>
        <w:spacing w:line="270" w:lineRule="exact"/>
        <w:jc w:val="left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备注：1.网站未开设“在线访谈”栏目，2019年未参与相关单位组织的 “在线访谈”活动，故报表相关项目数值为0。</w:t>
      </w:r>
      <w:r>
        <w:rPr>
          <w:rFonts w:hint="eastAsia" w:ascii="仿宋_GB2312" w:hAnsi="Times New Roman" w:eastAsia="仿宋_GB2312"/>
          <w:sz w:val="24"/>
        </w:rPr>
        <w:br w:type="textWrapping"/>
      </w:r>
      <w:r>
        <w:rPr>
          <w:rFonts w:hint="eastAsia" w:ascii="仿宋_GB2312" w:hAnsi="Times New Roman" w:eastAsia="仿宋_GB2312"/>
          <w:sz w:val="24"/>
        </w:rPr>
        <w:t>          2.“办事服务－注册用户数”为安徽省政务服务网全部注册用户数。</w:t>
      </w:r>
      <w:r>
        <w:rPr>
          <w:rFonts w:hint="eastAsia" w:ascii="仿宋_GB2312" w:hAnsi="Times New Roman" w:eastAsia="仿宋_GB2312"/>
          <w:sz w:val="24"/>
        </w:rPr>
        <w:br w:type="textWrapping"/>
      </w:r>
      <w:r>
        <w:rPr>
          <w:rFonts w:hint="eastAsia" w:ascii="仿宋_GB2312" w:hAnsi="Times New Roman" w:eastAsia="仿宋_GB2312"/>
          <w:sz w:val="24"/>
        </w:rPr>
        <w:t>          3.入驻安徽省政务服务网</w:t>
      </w:r>
      <w:r>
        <w:rPr>
          <w:rFonts w:hint="eastAsia" w:ascii="仿宋_GB2312" w:hAnsi="Times New Roman" w:eastAsia="仿宋_GB2312"/>
          <w:sz w:val="24"/>
          <w:lang w:val="en-US" w:eastAsia="zh-CN"/>
        </w:rPr>
        <w:t>六安分厅的</w:t>
      </w:r>
      <w:r>
        <w:rPr>
          <w:rFonts w:hint="eastAsia" w:ascii="仿宋_GB2312" w:hAnsi="Times New Roman" w:eastAsia="仿宋_GB2312"/>
          <w:sz w:val="24"/>
        </w:rPr>
        <w:t>办事服务事项无法在网上办理，故报表相关项目数值为0。</w:t>
      </w:r>
    </w:p>
    <w:p>
      <w:pPr>
        <w:widowControl/>
        <w:spacing w:line="600" w:lineRule="exact"/>
        <w:jc w:val="right"/>
        <w:rPr>
          <w:rFonts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填报日期：2020年1月14日</w:t>
      </w:r>
      <w:bookmarkStart w:id="0" w:name="_GoBack"/>
      <w:bookmarkEnd w:id="0"/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661C6"/>
    <w:rsid w:val="0047545E"/>
    <w:rsid w:val="00501880"/>
    <w:rsid w:val="0054496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178333D"/>
    <w:rsid w:val="0B3314E0"/>
    <w:rsid w:val="12037642"/>
    <w:rsid w:val="18902508"/>
    <w:rsid w:val="20B42031"/>
    <w:rsid w:val="289D0C25"/>
    <w:rsid w:val="289E2B55"/>
    <w:rsid w:val="290C29A5"/>
    <w:rsid w:val="374B22CB"/>
    <w:rsid w:val="395A3810"/>
    <w:rsid w:val="3BBE5AC3"/>
    <w:rsid w:val="3DD00552"/>
    <w:rsid w:val="3E245076"/>
    <w:rsid w:val="3EC8101A"/>
    <w:rsid w:val="3EF77F6A"/>
    <w:rsid w:val="42415073"/>
    <w:rsid w:val="46536574"/>
    <w:rsid w:val="489D1505"/>
    <w:rsid w:val="4D0A7859"/>
    <w:rsid w:val="4E953052"/>
    <w:rsid w:val="52027574"/>
    <w:rsid w:val="556D22A5"/>
    <w:rsid w:val="578131D3"/>
    <w:rsid w:val="612F28C3"/>
    <w:rsid w:val="628776BF"/>
    <w:rsid w:val="686A51C6"/>
    <w:rsid w:val="698B3CB1"/>
    <w:rsid w:val="6BCB78D3"/>
    <w:rsid w:val="6C1E4F21"/>
    <w:rsid w:val="77D40D46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2ECCD-7B32-4A05-9644-C951AB0A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748</Words>
  <Characters>4266</Characters>
  <Lines>35</Lines>
  <Paragraphs>10</Paragraphs>
  <TotalTime>2</TotalTime>
  <ScaleCrop>false</ScaleCrop>
  <LinksUpToDate>false</LinksUpToDate>
  <CharactersWithSpaces>5004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ZGJ</cp:lastModifiedBy>
  <dcterms:modified xsi:type="dcterms:W3CDTF">2020-01-14T02:14:53Z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