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65" w:type="dxa"/>
        <w:tblInd w:w="93" w:type="dxa"/>
        <w:shd w:val="clear"/>
        <w:tblLayout w:type="autofit"/>
        <w:tblCellMar>
          <w:top w:w="0" w:type="dxa"/>
          <w:left w:w="108" w:type="dxa"/>
          <w:bottom w:w="0" w:type="dxa"/>
          <w:right w:w="108" w:type="dxa"/>
        </w:tblCellMar>
      </w:tblPr>
      <w:tblGrid>
        <w:gridCol w:w="1295"/>
        <w:gridCol w:w="1245"/>
        <w:gridCol w:w="1380"/>
        <w:gridCol w:w="1316"/>
        <w:gridCol w:w="1316"/>
        <w:gridCol w:w="1253"/>
        <w:gridCol w:w="1380"/>
        <w:gridCol w:w="1316"/>
        <w:gridCol w:w="1380"/>
        <w:gridCol w:w="1316"/>
        <w:gridCol w:w="1368"/>
      </w:tblGrid>
      <w:tr>
        <w:tblPrEx>
          <w:shd w:val="clear"/>
          <w:tblCellMar>
            <w:top w:w="0" w:type="dxa"/>
            <w:left w:w="108" w:type="dxa"/>
            <w:bottom w:w="0" w:type="dxa"/>
            <w:right w:w="108" w:type="dxa"/>
          </w:tblCellMar>
        </w:tblPrEx>
        <w:trPr>
          <w:trHeight w:val="900" w:hRule="atLeast"/>
        </w:trPr>
        <w:tc>
          <w:tcPr>
            <w:tcW w:w="14565"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2021年8月份六安市公共资源交易数据统计</w:t>
            </w:r>
          </w:p>
        </w:tc>
      </w:tr>
      <w:tr>
        <w:tblPrEx>
          <w:tblCellMar>
            <w:top w:w="0" w:type="dxa"/>
            <w:left w:w="108" w:type="dxa"/>
            <w:bottom w:w="0" w:type="dxa"/>
            <w:right w:w="108" w:type="dxa"/>
          </w:tblCellMar>
        </w:tblPrEx>
        <w:trPr>
          <w:trHeight w:val="630" w:hRule="atLeast"/>
        </w:trPr>
        <w:tc>
          <w:tcPr>
            <w:tcW w:w="0" w:type="auto"/>
            <w:gridSpan w:val="7"/>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单位：项目数（个）  金额单位（万元）</w:t>
            </w:r>
          </w:p>
        </w:tc>
      </w:tr>
      <w:tr>
        <w:tblPrEx>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合计</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1165</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196734.91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26923.92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13412.64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6289.80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169068.87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42345.67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127148.21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20269.22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602193.24</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10831.50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3374.51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1157.59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1251.55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10252.70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2652.14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12021.27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1631.64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43172.9</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9.37%</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50330.00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9675.38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60419.59</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337.84%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48.38%</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67514.06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20944.26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4010.70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2916.24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96237.34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35528.17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117839.17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8138.87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353128.81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77442.17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23924.87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4464.94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3601.03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105930.04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37635.84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127395.23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9337.69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389731.81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9928.11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2980.61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454.24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684.79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9692.70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2107.67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9556.06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1198.82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36603.00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12.46%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9.39%</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178</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1606.70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6798.73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5850.48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5704.17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4071.48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6691.11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30722.67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1894.99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7004.58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6286.29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6181.72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4133.08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6778.52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32279.18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288.29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205.85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435.81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477.55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1556.51</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4.82%</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253</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13396.85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1743.44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1804.44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3099.81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579.75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708.85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4770.08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4993.59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31096.81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14300.12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1842.03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2284.29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3665.88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703.94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775.77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7173.69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5339.00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36084.72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903.27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98.59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479.85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566.07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2403.61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345.41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4987.91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13.82%</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146.40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170.70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67.90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102.80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102.80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235.78%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151.40%</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115731.00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1832.00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413.60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65502.27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113.95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183592.82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65401.00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1782.00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413.60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56008.38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113.95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123718.93</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50330.00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9493.89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59873.89</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48.40%</w:t>
            </w:r>
          </w:p>
        </w:tc>
      </w:tr>
      <w:tr>
        <w:tblPrEx>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931.21 </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1096.73 </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442.90 </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337.84%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213.95%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40.38%</w:t>
            </w:r>
          </w:p>
        </w:tc>
      </w:tr>
      <w:tr>
        <w:tblPrEx>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614</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106.52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385.17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195.99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637.16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290.53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420.50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445.65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2550.22</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113.54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402.82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196.68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637.16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290.53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420.50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445.65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2575.7</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25.48</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0.99%</w:t>
            </w:r>
          </w:p>
        </w:tc>
      </w:tr>
      <w:tr>
        <w:tblPrEx>
          <w:tblCellMar>
            <w:top w:w="0" w:type="dxa"/>
            <w:left w:w="108" w:type="dxa"/>
            <w:bottom w:w="0" w:type="dxa"/>
            <w:right w:w="108" w:type="dxa"/>
          </w:tblCellMar>
        </w:tblPrEx>
        <w:trPr>
          <w:trHeight w:val="2070" w:hRule="atLeast"/>
        </w:trPr>
        <w:tc>
          <w:tcPr>
            <w:tcW w:w="1456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w:t>
            </w:r>
            <w:r>
              <w:rPr>
                <w:rFonts w:hint="eastAsia" w:ascii="宋体" w:hAnsi="宋体" w:eastAsia="宋体" w:cs="宋体"/>
                <w:i w:val="0"/>
                <w:iCs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b/>
                <w:bCs/>
                <w:i w:val="0"/>
                <w:iCs w:val="0"/>
                <w:color w:val="000000"/>
                <w:kern w:val="0"/>
                <w:sz w:val="28"/>
                <w:szCs w:val="28"/>
                <w:u w:val="none"/>
                <w:bdr w:val="none" w:color="auto" w:sz="0" w:space="0"/>
                <w:lang w:val="en-US" w:eastAsia="zh-CN" w:bidi="ar"/>
              </w:rPr>
              <w:t>统计口径：</w:t>
            </w:r>
            <w:r>
              <w:rPr>
                <w:rFonts w:hint="eastAsia" w:ascii="宋体" w:hAnsi="宋体" w:eastAsia="宋体" w:cs="宋体"/>
                <w:i w:val="0"/>
                <w:iCs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77B56B1"/>
    <w:rsid w:val="19A919B3"/>
    <w:rsid w:val="1CBD6AD0"/>
    <w:rsid w:val="1D5954FE"/>
    <w:rsid w:val="27F925FD"/>
    <w:rsid w:val="282F731C"/>
    <w:rsid w:val="296E2F4C"/>
    <w:rsid w:val="2F5964F6"/>
    <w:rsid w:val="404A47CB"/>
    <w:rsid w:val="454C73B0"/>
    <w:rsid w:val="458D353F"/>
    <w:rsid w:val="47C30C87"/>
    <w:rsid w:val="4E4F44FD"/>
    <w:rsid w:val="51121C40"/>
    <w:rsid w:val="520F257D"/>
    <w:rsid w:val="55E6048B"/>
    <w:rsid w:val="5A6811B5"/>
    <w:rsid w:val="5D3059D6"/>
    <w:rsid w:val="5DCC506A"/>
    <w:rsid w:val="5FEB10CF"/>
    <w:rsid w:val="6C135AC7"/>
    <w:rsid w:val="6CFB2172"/>
    <w:rsid w:val="6DF96A9B"/>
    <w:rsid w:val="6F984BD8"/>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2021-09-03T07:15:39Z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E025E61DF1E84278BAB920C0DEA9FAD1</vt:lpwstr>
  </property>
</Properties>
</file>